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80" w:rsidRDefault="00245480" w:rsidP="00245480">
      <w:pPr>
        <w:bidi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</w:p>
    <w:p w:rsidR="00245480" w:rsidRPr="00095149" w:rsidRDefault="00245480" w:rsidP="00245480">
      <w:pPr>
        <w:bidi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u w:val="single"/>
          <w:rtl/>
        </w:rPr>
      </w:pPr>
      <w:r w:rsidRPr="00095149">
        <w:rPr>
          <w:rFonts w:ascii="Calibri" w:hAnsi="Calibri" w:cs="Calibri" w:hint="cs"/>
          <w:b/>
          <w:bCs/>
          <w:sz w:val="36"/>
          <w:szCs w:val="36"/>
          <w:u w:val="single"/>
          <w:rtl/>
        </w:rPr>
        <w:t xml:space="preserve">الوثائق الناقصة لطلبة </w:t>
      </w:r>
      <w:r>
        <w:rPr>
          <w:rFonts w:ascii="Calibri" w:hAnsi="Calibri" w:cs="Calibri" w:hint="cs"/>
          <w:b/>
          <w:bCs/>
          <w:sz w:val="36"/>
          <w:szCs w:val="36"/>
          <w:u w:val="single"/>
          <w:rtl/>
        </w:rPr>
        <w:t>قسم الاعلام والاتصال الرياضي</w:t>
      </w:r>
    </w:p>
    <w:p w:rsidR="00245480" w:rsidRDefault="00245480" w:rsidP="00245480">
      <w:pPr>
        <w:bidi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u w:val="single"/>
          <w:rtl/>
        </w:rPr>
      </w:pPr>
      <w:r w:rsidRPr="00095149">
        <w:rPr>
          <w:rFonts w:ascii="Calibri" w:hAnsi="Calibri" w:cs="Calibri" w:hint="cs"/>
          <w:b/>
          <w:bCs/>
          <w:sz w:val="36"/>
          <w:szCs w:val="36"/>
          <w:u w:val="single"/>
          <w:rtl/>
        </w:rPr>
        <w:t>سنة ثانية ماستر</w:t>
      </w:r>
      <w:r>
        <w:rPr>
          <w:rFonts w:ascii="Calibri" w:hAnsi="Calibri" w:cs="Calibri" w:hint="cs"/>
          <w:b/>
          <w:bCs/>
          <w:sz w:val="36"/>
          <w:szCs w:val="36"/>
          <w:u w:val="single"/>
          <w:rtl/>
        </w:rPr>
        <w:t xml:space="preserve"> 2024-2025</w:t>
      </w:r>
    </w:p>
    <w:p w:rsidR="00245480" w:rsidRDefault="00245480" w:rsidP="00245480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</w:p>
    <w:tbl>
      <w:tblPr>
        <w:tblStyle w:val="TableGrid"/>
        <w:bidiVisual/>
        <w:tblW w:w="0" w:type="auto"/>
        <w:tblLook w:val="04A0"/>
      </w:tblPr>
      <w:tblGrid>
        <w:gridCol w:w="691"/>
        <w:gridCol w:w="1814"/>
        <w:gridCol w:w="5395"/>
        <w:gridCol w:w="2096"/>
      </w:tblGrid>
      <w:tr w:rsidR="00245480" w:rsidTr="00385EC5">
        <w:tc>
          <w:tcPr>
            <w:tcW w:w="691" w:type="dxa"/>
          </w:tcPr>
          <w:p w:rsidR="00245480" w:rsidRPr="00503212" w:rsidRDefault="00245480" w:rsidP="00385EC5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50321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814" w:type="dxa"/>
          </w:tcPr>
          <w:p w:rsidR="00245480" w:rsidRPr="00503212" w:rsidRDefault="00245480" w:rsidP="00385EC5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50321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اسم ولقب الطالب</w:t>
            </w:r>
          </w:p>
        </w:tc>
        <w:tc>
          <w:tcPr>
            <w:tcW w:w="5395" w:type="dxa"/>
          </w:tcPr>
          <w:p w:rsidR="00245480" w:rsidRPr="00503212" w:rsidRDefault="00245480" w:rsidP="00385EC5">
            <w:pPr>
              <w:bidi/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50321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الوثائق الناقصة</w:t>
            </w:r>
          </w:p>
        </w:tc>
        <w:tc>
          <w:tcPr>
            <w:tcW w:w="2096" w:type="dxa"/>
          </w:tcPr>
          <w:p w:rsidR="00245480" w:rsidRPr="00503212" w:rsidRDefault="00245480" w:rsidP="00385EC5">
            <w:pPr>
              <w:bidi/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50321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</w:tr>
      <w:tr w:rsidR="00245480" w:rsidTr="00385EC5">
        <w:tc>
          <w:tcPr>
            <w:tcW w:w="691" w:type="dxa"/>
            <w:vAlign w:val="center"/>
          </w:tcPr>
          <w:p w:rsidR="00245480" w:rsidRPr="00503212" w:rsidRDefault="00245480" w:rsidP="00385EC5">
            <w:pPr>
              <w:bidi/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01</w:t>
            </w:r>
          </w:p>
        </w:tc>
        <w:tc>
          <w:tcPr>
            <w:tcW w:w="1814" w:type="dxa"/>
          </w:tcPr>
          <w:p w:rsidR="00245480" w:rsidRDefault="00245480" w:rsidP="00385EC5">
            <w:pPr>
              <w:bidi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عواج بوخالفة</w:t>
            </w:r>
          </w:p>
        </w:tc>
        <w:tc>
          <w:tcPr>
            <w:tcW w:w="5395" w:type="dxa"/>
          </w:tcPr>
          <w:p w:rsidR="00245480" w:rsidRPr="00503212" w:rsidRDefault="00245480" w:rsidP="00385EC5">
            <w:pPr>
              <w:bidi/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نسخة من بطاقة التعريف البيومترية</w:t>
            </w:r>
          </w:p>
        </w:tc>
        <w:tc>
          <w:tcPr>
            <w:tcW w:w="2096" w:type="dxa"/>
          </w:tcPr>
          <w:p w:rsidR="00245480" w:rsidRPr="00503212" w:rsidRDefault="00245480" w:rsidP="00385EC5">
            <w:pPr>
              <w:bidi/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245480" w:rsidTr="00385EC5">
        <w:tc>
          <w:tcPr>
            <w:tcW w:w="691" w:type="dxa"/>
            <w:vAlign w:val="center"/>
          </w:tcPr>
          <w:p w:rsidR="00245480" w:rsidRPr="00503212" w:rsidRDefault="00245480" w:rsidP="00385EC5">
            <w:pPr>
              <w:bidi/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1814" w:type="dxa"/>
            <w:vAlign w:val="center"/>
          </w:tcPr>
          <w:p w:rsidR="00245480" w:rsidRPr="008E13F5" w:rsidRDefault="00245480" w:rsidP="00385EC5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 w:rsidRPr="008E13F5">
              <w:rPr>
                <w:rFonts w:ascii="Calibri" w:hAnsi="Calibri" w:cs="Calibri" w:hint="cs"/>
                <w:b/>
                <w:bCs/>
                <w:rtl/>
              </w:rPr>
              <w:t>تيب جلول</w:t>
            </w:r>
          </w:p>
        </w:tc>
        <w:tc>
          <w:tcPr>
            <w:tcW w:w="5395" w:type="dxa"/>
          </w:tcPr>
          <w:p w:rsidR="00245480" w:rsidRPr="00503212" w:rsidRDefault="00245480" w:rsidP="00385EC5">
            <w:pPr>
              <w:bidi/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كشف نقاط البكالوريا الاصلية+ استمارة معلومات+ نسخة من بطاقة التعريف البيومترية+ شهادة الليسانس</w:t>
            </w:r>
          </w:p>
        </w:tc>
        <w:tc>
          <w:tcPr>
            <w:tcW w:w="2096" w:type="dxa"/>
          </w:tcPr>
          <w:p w:rsidR="00245480" w:rsidRPr="00503212" w:rsidRDefault="00245480" w:rsidP="00385EC5">
            <w:pPr>
              <w:bidi/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:rsidR="00DC5DAD" w:rsidRDefault="00245480" w:rsidP="00245480">
      <w:pPr>
        <w:bidi/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>ملاحظة:</w:t>
      </w:r>
      <w:r w:rsidRPr="00C56528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Pr="00C56528">
        <w:rPr>
          <w:rFonts w:hint="cs"/>
          <w:b/>
          <w:bCs/>
          <w:sz w:val="32"/>
          <w:szCs w:val="32"/>
          <w:rtl/>
          <w:lang w:bidi="ar-DZ"/>
        </w:rPr>
        <w:t xml:space="preserve"> كل طالب يتأخر في جلب الوثائق المطلوبة يتحمل مسؤولي</w:t>
      </w:r>
      <w:r>
        <w:rPr>
          <w:rFonts w:hint="cs"/>
          <w:b/>
          <w:bCs/>
          <w:sz w:val="32"/>
          <w:szCs w:val="32"/>
          <w:rtl/>
          <w:lang w:bidi="ar-DZ"/>
        </w:rPr>
        <w:t>ته.</w:t>
      </w:r>
    </w:p>
    <w:sectPr w:rsidR="00DC5DAD" w:rsidSect="00245480">
      <w:headerReference w:type="default" r:id="rId6"/>
      <w:pgSz w:w="11906" w:h="16838"/>
      <w:pgMar w:top="851" w:right="991" w:bottom="1417" w:left="993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DCC" w:rsidRDefault="00FE6DCC" w:rsidP="00245480">
      <w:pPr>
        <w:spacing w:after="0" w:line="240" w:lineRule="auto"/>
      </w:pPr>
      <w:r>
        <w:separator/>
      </w:r>
    </w:p>
  </w:endnote>
  <w:endnote w:type="continuationSeparator" w:id="0">
    <w:p w:rsidR="00FE6DCC" w:rsidRDefault="00FE6DCC" w:rsidP="0024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DCC" w:rsidRDefault="00FE6DCC" w:rsidP="00245480">
      <w:pPr>
        <w:spacing w:after="0" w:line="240" w:lineRule="auto"/>
      </w:pPr>
      <w:r>
        <w:separator/>
      </w:r>
    </w:p>
  </w:footnote>
  <w:footnote w:type="continuationSeparator" w:id="0">
    <w:p w:rsidR="00FE6DCC" w:rsidRDefault="00FE6DCC" w:rsidP="00245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80" w:rsidRDefault="00245480" w:rsidP="00245480">
    <w:pPr>
      <w:pStyle w:val="Header"/>
      <w:jc w:val="center"/>
      <w:rPr>
        <w:rtl/>
        <w:lang w:bidi="ar-DZ"/>
      </w:rPr>
    </w:pPr>
  </w:p>
  <w:p w:rsidR="00245480" w:rsidRDefault="00245480" w:rsidP="00245480">
    <w:pPr>
      <w:pStyle w:val="Header"/>
      <w:jc w:val="center"/>
      <w:rPr>
        <w:lang w:bidi="ar-DZ"/>
      </w:rPr>
    </w:pPr>
    <w:r>
      <w:rPr>
        <w:lang w:bidi="ar-DZ"/>
      </w:rPr>
      <w:t>République Algérienne Démocratique et Populaire</w:t>
    </w:r>
  </w:p>
  <w:p w:rsidR="00245480" w:rsidRDefault="00245480" w:rsidP="00245480">
    <w:pPr>
      <w:pStyle w:val="Header"/>
      <w:bidi/>
      <w:rPr>
        <w:lang w:bidi="ar-DZ"/>
      </w:rPr>
    </w:pPr>
    <w:r>
      <w:rPr>
        <w:rFonts w:hint="cs"/>
        <w:noProof/>
        <w:rtl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2854960</wp:posOffset>
          </wp:positionH>
          <wp:positionV relativeFrom="paragraph">
            <wp:posOffset>152400</wp:posOffset>
          </wp:positionV>
          <wp:extent cx="619125" cy="523875"/>
          <wp:effectExtent l="19050" t="0" r="9525" b="0"/>
          <wp:wrapTopAndBottom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élécharg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rtl/>
        <w:lang w:bidi="ar-DZ"/>
      </w:rPr>
      <w:t xml:space="preserve">وزارة التعليم العالي والبحث العلمي </w:t>
    </w:r>
    <w:r>
      <w:rPr>
        <w:lang w:bidi="ar-DZ"/>
      </w:rPr>
      <w:t xml:space="preserve">Ministère de L’Enseignement Supérieur et de la recherche                                          </w:t>
    </w:r>
  </w:p>
  <w:p w:rsidR="00245480" w:rsidRDefault="00245480" w:rsidP="00245480">
    <w:pPr>
      <w:pStyle w:val="Header"/>
      <w:bidi/>
      <w:rPr>
        <w:rtl/>
        <w:lang w:bidi="ar-DZ"/>
      </w:rPr>
    </w:pPr>
    <w:r>
      <w:rPr>
        <w:rFonts w:hint="cs"/>
        <w:rtl/>
        <w:lang w:bidi="ar-DZ"/>
      </w:rPr>
      <w:t>جامعة محمد بوضياف - المسيلة-</w:t>
    </w:r>
    <w:r>
      <w:rPr>
        <w:lang w:bidi="ar-DZ"/>
      </w:rPr>
      <w:t xml:space="preserve"> Université de Mohammed  Boudiaf                                                                                          </w:t>
    </w:r>
  </w:p>
  <w:p w:rsidR="00245480" w:rsidRDefault="00245480" w:rsidP="00245480">
    <w:pPr>
      <w:pStyle w:val="Header"/>
      <w:bidi/>
      <w:rPr>
        <w:lang w:bidi="ar-DZ"/>
      </w:rPr>
    </w:pPr>
    <w:r>
      <w:rPr>
        <w:rFonts w:hint="cs"/>
        <w:rtl/>
        <w:lang w:bidi="ar-DZ"/>
      </w:rPr>
      <w:t>معهد علوم وتقنيات النشاطات البدنية والرياضية</w:t>
    </w:r>
    <w:r>
      <w:rPr>
        <w:lang w:bidi="ar-DZ"/>
      </w:rPr>
      <w:t xml:space="preserve"> </w:t>
    </w:r>
    <w:r>
      <w:rPr>
        <w:rFonts w:hint="cs"/>
        <w:rtl/>
        <w:lang w:bidi="ar-DZ"/>
      </w:rPr>
      <w:t xml:space="preserve"> </w:t>
    </w:r>
    <w:r>
      <w:rPr>
        <w:lang w:bidi="ar-DZ"/>
      </w:rPr>
      <w:t xml:space="preserve">Institut des Science Et Technique                                                                     </w:t>
    </w:r>
  </w:p>
  <w:p w:rsidR="00245480" w:rsidRDefault="00245480" w:rsidP="00245480">
    <w:pPr>
      <w:pStyle w:val="Header"/>
      <w:bidi/>
      <w:rPr>
        <w:rtl/>
        <w:lang w:bidi="ar-DZ"/>
      </w:rPr>
    </w:pPr>
    <w:r>
      <w:rPr>
        <w:noProof/>
        <w:rtl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12.15pt;margin-top:26.5pt;width:485.25pt;height:0;z-index:251661312" o:connectortype="straight" strokeweight="1.25pt"/>
      </w:pict>
    </w:r>
    <w:r>
      <w:rPr>
        <w:rFonts w:hint="cs"/>
        <w:rtl/>
        <w:lang w:bidi="ar-DZ"/>
      </w:rPr>
      <w:t xml:space="preserve">نيابة المديرية المكلفة بالبيداغوجيا وشؤون الطلبة                                                               </w:t>
    </w:r>
    <w:r>
      <w:rPr>
        <w:lang w:bidi="ar-DZ"/>
      </w:rPr>
      <w:t>des Activités et Sportives</w:t>
    </w:r>
    <w:r>
      <w:rPr>
        <w:rFonts w:hint="cs"/>
        <w:rtl/>
        <w:lang w:bidi="ar-DZ"/>
      </w:rPr>
      <w:t xml:space="preserve">                                        </w:t>
    </w:r>
    <w:r>
      <w:rPr>
        <w:lang w:bidi="ar-DZ"/>
      </w:rPr>
      <w:t xml:space="preserve">                                                                        </w:t>
    </w:r>
    <w:r>
      <w:rPr>
        <w:rFonts w:hint="cs"/>
        <w:rtl/>
        <w:lang w:bidi="ar-DZ"/>
      </w:rPr>
      <w:t xml:space="preserve">                                                                                                       </w:t>
    </w:r>
    <w:r>
      <w:rPr>
        <w:lang w:bidi="ar-DZ"/>
      </w:rPr>
      <w:t xml:space="preserve">          </w:t>
    </w:r>
    <w:r>
      <w:rPr>
        <w:rFonts w:hint="cs"/>
        <w:rtl/>
        <w:lang w:bidi="ar-DZ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45480"/>
    <w:rsid w:val="00245480"/>
    <w:rsid w:val="00DC5DAD"/>
    <w:rsid w:val="00FE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480"/>
  </w:style>
  <w:style w:type="paragraph" w:styleId="Footer">
    <w:name w:val="footer"/>
    <w:basedOn w:val="Normal"/>
    <w:link w:val="FooterChar"/>
    <w:uiPriority w:val="99"/>
    <w:semiHidden/>
    <w:unhideWhenUsed/>
    <w:rsid w:val="0024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5480"/>
  </w:style>
  <w:style w:type="paragraph" w:styleId="BalloonText">
    <w:name w:val="Balloon Text"/>
    <w:basedOn w:val="Normal"/>
    <w:link w:val="BalloonTextChar"/>
    <w:uiPriority w:val="99"/>
    <w:semiHidden/>
    <w:unhideWhenUsed/>
    <w:rsid w:val="0024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 01</dc:creator>
  <cp:lastModifiedBy>stap 01</cp:lastModifiedBy>
  <cp:revision>1</cp:revision>
  <dcterms:created xsi:type="dcterms:W3CDTF">2025-05-07T08:15:00Z</dcterms:created>
  <dcterms:modified xsi:type="dcterms:W3CDTF">2025-05-07T08:19:00Z</dcterms:modified>
</cp:coreProperties>
</file>